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4F3DE9" w:rsidRDefault="00000000">
      <w:pPr>
        <w:jc w:val="center"/>
        <w:rPr>
          <w:rFonts w:ascii="Times New Roman" w:eastAsia="Times New Roman" w:hAnsi="Times New Roman" w:cs="Times New Roman"/>
          <w:b/>
        </w:rPr>
      </w:pPr>
      <w:r>
        <w:rPr>
          <w:rFonts w:ascii="Calibri" w:eastAsia="Calibri" w:hAnsi="Calibri" w:cs="Calibri"/>
          <w:b/>
          <w:sz w:val="28"/>
          <w:szCs w:val="28"/>
        </w:rPr>
        <w:t>SiS: Suicide in Schools Model</w:t>
      </w:r>
    </w:p>
    <w:p w14:paraId="00000002" w14:textId="77777777" w:rsidR="004F3DE9" w:rsidRDefault="00000000">
      <w:pPr>
        <w:jc w:val="center"/>
        <w:rPr>
          <w:rFonts w:ascii="Calibri" w:eastAsia="Calibri" w:hAnsi="Calibri" w:cs="Calibri"/>
          <w:b/>
          <w:sz w:val="28"/>
          <w:szCs w:val="28"/>
        </w:rPr>
      </w:pPr>
      <w:r>
        <w:rPr>
          <w:rFonts w:ascii="Calibri" w:eastAsia="Calibri" w:hAnsi="Calibri" w:cs="Calibri"/>
          <w:b/>
          <w:sz w:val="28"/>
          <w:szCs w:val="28"/>
        </w:rPr>
        <w:t>Suicide: What Parents &amp; Teachers Can Do to Reduce Risk</w:t>
      </w:r>
    </w:p>
    <w:p w14:paraId="00000003" w14:textId="77777777" w:rsidR="004F3DE9" w:rsidRDefault="00000000">
      <w:pPr>
        <w:jc w:val="center"/>
        <w:rPr>
          <w:rFonts w:ascii="Calibri" w:eastAsia="Calibri" w:hAnsi="Calibri" w:cs="Calibri"/>
          <w:b/>
          <w:sz w:val="28"/>
          <w:szCs w:val="28"/>
        </w:rPr>
      </w:pPr>
      <w:r>
        <w:rPr>
          <w:rFonts w:ascii="Calibri" w:eastAsia="Calibri" w:hAnsi="Calibri" w:cs="Calibri"/>
          <w:b/>
          <w:sz w:val="28"/>
          <w:szCs w:val="28"/>
        </w:rPr>
        <w:t>You are a LIFESAVER!</w:t>
      </w:r>
    </w:p>
    <w:p w14:paraId="00000004" w14:textId="77777777" w:rsidR="004F3DE9" w:rsidRDefault="004F3DE9">
      <w:pPr>
        <w:rPr>
          <w:rFonts w:ascii="Times New Roman" w:eastAsia="Times New Roman" w:hAnsi="Times New Roman" w:cs="Times New Roman"/>
        </w:rPr>
      </w:pPr>
    </w:p>
    <w:p w14:paraId="00000005" w14:textId="77777777" w:rsidR="004F3DE9" w:rsidRDefault="00000000">
      <w:pPr>
        <w:jc w:val="center"/>
        <w:rPr>
          <w:rFonts w:ascii="Times New Roman" w:eastAsia="Times New Roman" w:hAnsi="Times New Roman" w:cs="Times New Roman"/>
          <w:b/>
        </w:rPr>
      </w:pPr>
      <w:r>
        <w:rPr>
          <w:rFonts w:ascii="Times New Roman" w:eastAsia="Times New Roman" w:hAnsi="Times New Roman" w:cs="Times New Roman"/>
          <w:b/>
        </w:rPr>
        <w:t>It takes one caring adult to save the life of a child.</w:t>
      </w:r>
    </w:p>
    <w:p w14:paraId="00000006" w14:textId="77777777" w:rsidR="004F3DE9" w:rsidRDefault="00000000">
      <w:pPr>
        <w:jc w:val="center"/>
        <w:rPr>
          <w:rFonts w:ascii="Times New Roman" w:eastAsia="Times New Roman" w:hAnsi="Times New Roman" w:cs="Times New Roman"/>
          <w:b/>
        </w:rPr>
      </w:pPr>
      <w:r>
        <w:rPr>
          <w:rFonts w:ascii="Times New Roman" w:eastAsia="Times New Roman" w:hAnsi="Times New Roman" w:cs="Times New Roman"/>
          <w:b/>
        </w:rPr>
        <w:t>Know warning signs and identify students who might be at risk.</w:t>
      </w:r>
    </w:p>
    <w:p w14:paraId="00000007" w14:textId="77777777" w:rsidR="004F3DE9" w:rsidRDefault="00000000">
      <w:pPr>
        <w:rPr>
          <w:rFonts w:ascii="Times New Roman" w:eastAsia="Times New Roman" w:hAnsi="Times New Roman" w:cs="Times New Roman"/>
        </w:rPr>
      </w:pPr>
      <w:r>
        <w:rPr>
          <w:rFonts w:ascii="Times New Roman" w:eastAsia="Times New Roman" w:hAnsi="Times New Roman" w:cs="Times New Roman"/>
        </w:rPr>
        <w:tab/>
      </w:r>
    </w:p>
    <w:p w14:paraId="00000008" w14:textId="77777777" w:rsidR="004F3DE9" w:rsidRDefault="00000000">
      <w:pPr>
        <w:jc w:val="both"/>
        <w:rPr>
          <w:rFonts w:ascii="Times New Roman" w:eastAsia="Times New Roman" w:hAnsi="Times New Roman" w:cs="Times New Roman"/>
          <w:b/>
        </w:rPr>
      </w:pPr>
      <w:r>
        <w:rPr>
          <w:rFonts w:ascii="Times New Roman" w:eastAsia="Times New Roman" w:hAnsi="Times New Roman" w:cs="Times New Roman"/>
          <w:b/>
        </w:rPr>
        <w:t>Remember the Risk Factors:</w:t>
      </w:r>
    </w:p>
    <w:p w14:paraId="00000009" w14:textId="77777777" w:rsidR="004F3DE9" w:rsidRDefault="00000000">
      <w:pPr>
        <w:numPr>
          <w:ilvl w:val="0"/>
          <w:numId w:val="5"/>
        </w:numPr>
        <w:jc w:val="both"/>
        <w:rPr>
          <w:rFonts w:ascii="Times New Roman" w:eastAsia="Times New Roman" w:hAnsi="Times New Roman" w:cs="Times New Roman"/>
        </w:rPr>
      </w:pPr>
      <w:r>
        <w:rPr>
          <w:rFonts w:ascii="Times New Roman" w:eastAsia="Times New Roman" w:hAnsi="Times New Roman" w:cs="Times New Roman"/>
        </w:rPr>
        <w:t>Medical illness</w:t>
      </w:r>
    </w:p>
    <w:p w14:paraId="0000000A" w14:textId="77777777" w:rsidR="004F3DE9" w:rsidRDefault="00000000">
      <w:pPr>
        <w:numPr>
          <w:ilvl w:val="0"/>
          <w:numId w:val="5"/>
        </w:numPr>
        <w:jc w:val="both"/>
        <w:rPr>
          <w:rFonts w:ascii="Times New Roman" w:eastAsia="Times New Roman" w:hAnsi="Times New Roman" w:cs="Times New Roman"/>
        </w:rPr>
      </w:pPr>
      <w:r>
        <w:rPr>
          <w:rFonts w:ascii="Times New Roman" w:eastAsia="Times New Roman" w:hAnsi="Times New Roman" w:cs="Times New Roman"/>
        </w:rPr>
        <w:t xml:space="preserve">Psychiatric Disorders </w:t>
      </w:r>
    </w:p>
    <w:p w14:paraId="0000000B" w14:textId="77777777" w:rsidR="004F3DE9" w:rsidRDefault="00000000">
      <w:pPr>
        <w:numPr>
          <w:ilvl w:val="0"/>
          <w:numId w:val="5"/>
        </w:numPr>
        <w:jc w:val="both"/>
        <w:rPr>
          <w:rFonts w:ascii="Times New Roman" w:eastAsia="Times New Roman" w:hAnsi="Times New Roman" w:cs="Times New Roman"/>
        </w:rPr>
      </w:pPr>
      <w:r>
        <w:rPr>
          <w:rFonts w:ascii="Times New Roman" w:eastAsia="Times New Roman" w:hAnsi="Times New Roman" w:cs="Times New Roman"/>
        </w:rPr>
        <w:t>Isolation – Lack of Connectedness!</w:t>
      </w:r>
    </w:p>
    <w:p w14:paraId="0000000C" w14:textId="77777777" w:rsidR="004F3DE9" w:rsidRDefault="00000000">
      <w:pPr>
        <w:numPr>
          <w:ilvl w:val="0"/>
          <w:numId w:val="5"/>
        </w:numPr>
        <w:jc w:val="both"/>
        <w:rPr>
          <w:rFonts w:ascii="Times New Roman" w:eastAsia="Times New Roman" w:hAnsi="Times New Roman" w:cs="Times New Roman"/>
        </w:rPr>
      </w:pPr>
      <w:r>
        <w:rPr>
          <w:rFonts w:ascii="Times New Roman" w:eastAsia="Times New Roman" w:hAnsi="Times New Roman" w:cs="Times New Roman"/>
        </w:rPr>
        <w:t>Family history of mental illness</w:t>
      </w:r>
    </w:p>
    <w:p w14:paraId="0000000D" w14:textId="77777777" w:rsidR="004F3DE9" w:rsidRDefault="00000000">
      <w:pPr>
        <w:numPr>
          <w:ilvl w:val="0"/>
          <w:numId w:val="5"/>
        </w:numPr>
        <w:jc w:val="both"/>
        <w:rPr>
          <w:rFonts w:ascii="Times New Roman" w:eastAsia="Times New Roman" w:hAnsi="Times New Roman" w:cs="Times New Roman"/>
        </w:rPr>
      </w:pPr>
      <w:r>
        <w:rPr>
          <w:rFonts w:ascii="Times New Roman" w:eastAsia="Times New Roman" w:hAnsi="Times New Roman" w:cs="Times New Roman"/>
        </w:rPr>
        <w:t>Previous suicide attempt</w:t>
      </w:r>
    </w:p>
    <w:p w14:paraId="0000000E" w14:textId="77777777" w:rsidR="004F3DE9" w:rsidRDefault="00000000">
      <w:pPr>
        <w:numPr>
          <w:ilvl w:val="0"/>
          <w:numId w:val="5"/>
        </w:numPr>
        <w:jc w:val="both"/>
        <w:rPr>
          <w:rFonts w:ascii="Times New Roman" w:eastAsia="Times New Roman" w:hAnsi="Times New Roman" w:cs="Times New Roman"/>
        </w:rPr>
      </w:pPr>
      <w:r>
        <w:rPr>
          <w:rFonts w:ascii="Times New Roman" w:eastAsia="Times New Roman" w:hAnsi="Times New Roman" w:cs="Times New Roman"/>
        </w:rPr>
        <w:t>Substance use/abuse</w:t>
      </w:r>
    </w:p>
    <w:p w14:paraId="0000000F" w14:textId="77777777" w:rsidR="004F3DE9" w:rsidRDefault="00000000">
      <w:pPr>
        <w:numPr>
          <w:ilvl w:val="0"/>
          <w:numId w:val="5"/>
        </w:numPr>
        <w:jc w:val="both"/>
        <w:rPr>
          <w:rFonts w:ascii="Times New Roman" w:eastAsia="Times New Roman" w:hAnsi="Times New Roman" w:cs="Times New Roman"/>
        </w:rPr>
      </w:pPr>
      <w:r>
        <w:rPr>
          <w:rFonts w:ascii="Times New Roman" w:eastAsia="Times New Roman" w:hAnsi="Times New Roman" w:cs="Times New Roman"/>
        </w:rPr>
        <w:t>Impulsivity or Aggressiveness</w:t>
      </w:r>
    </w:p>
    <w:p w14:paraId="00000010" w14:textId="77777777" w:rsidR="004F3DE9" w:rsidRDefault="00000000">
      <w:pPr>
        <w:numPr>
          <w:ilvl w:val="0"/>
          <w:numId w:val="5"/>
        </w:numPr>
        <w:jc w:val="both"/>
        <w:rPr>
          <w:rFonts w:ascii="Times New Roman" w:eastAsia="Times New Roman" w:hAnsi="Times New Roman" w:cs="Times New Roman"/>
        </w:rPr>
      </w:pPr>
      <w:r>
        <w:rPr>
          <w:rFonts w:ascii="Times New Roman" w:eastAsia="Times New Roman" w:hAnsi="Times New Roman" w:cs="Times New Roman"/>
        </w:rPr>
        <w:t>Recent traumatic event or loss (particularly loss of a loved one by suicide)</w:t>
      </w:r>
    </w:p>
    <w:p w14:paraId="00000011" w14:textId="77777777" w:rsidR="004F3DE9" w:rsidRDefault="00000000">
      <w:pPr>
        <w:numPr>
          <w:ilvl w:val="0"/>
          <w:numId w:val="5"/>
        </w:numPr>
        <w:jc w:val="both"/>
        <w:rPr>
          <w:rFonts w:ascii="Times New Roman" w:eastAsia="Times New Roman" w:hAnsi="Times New Roman" w:cs="Times New Roman"/>
        </w:rPr>
      </w:pPr>
      <w:r>
        <w:rPr>
          <w:rFonts w:ascii="Times New Roman" w:eastAsia="Times New Roman" w:hAnsi="Times New Roman" w:cs="Times New Roman"/>
        </w:rPr>
        <w:t>Problems with the law</w:t>
      </w:r>
    </w:p>
    <w:p w14:paraId="00000012" w14:textId="77777777" w:rsidR="004F3DE9" w:rsidRDefault="00000000">
      <w:pPr>
        <w:numPr>
          <w:ilvl w:val="0"/>
          <w:numId w:val="5"/>
        </w:numPr>
        <w:jc w:val="both"/>
        <w:rPr>
          <w:rFonts w:ascii="Times New Roman" w:eastAsia="Times New Roman" w:hAnsi="Times New Roman" w:cs="Times New Roman"/>
        </w:rPr>
      </w:pPr>
      <w:r>
        <w:rPr>
          <w:rFonts w:ascii="Times New Roman" w:eastAsia="Times New Roman" w:hAnsi="Times New Roman" w:cs="Times New Roman"/>
        </w:rPr>
        <w:t>History of physical or sexual abuse (experiencing or witnessing)</w:t>
      </w:r>
    </w:p>
    <w:p w14:paraId="00000013" w14:textId="77777777" w:rsidR="004F3DE9" w:rsidRDefault="00000000">
      <w:pPr>
        <w:numPr>
          <w:ilvl w:val="0"/>
          <w:numId w:val="5"/>
        </w:numPr>
        <w:jc w:val="both"/>
        <w:rPr>
          <w:rFonts w:ascii="Times New Roman" w:eastAsia="Times New Roman" w:hAnsi="Times New Roman" w:cs="Times New Roman"/>
        </w:rPr>
      </w:pPr>
      <w:r>
        <w:rPr>
          <w:rFonts w:ascii="Times New Roman" w:eastAsia="Times New Roman" w:hAnsi="Times New Roman" w:cs="Times New Roman"/>
        </w:rPr>
        <w:t>Childhood trauma or witnessing trauma</w:t>
      </w:r>
    </w:p>
    <w:p w14:paraId="00000014" w14:textId="77777777" w:rsidR="004F3DE9" w:rsidRDefault="00000000">
      <w:pPr>
        <w:numPr>
          <w:ilvl w:val="0"/>
          <w:numId w:val="5"/>
        </w:numPr>
        <w:jc w:val="both"/>
        <w:rPr>
          <w:rFonts w:ascii="Times New Roman" w:eastAsia="Times New Roman" w:hAnsi="Times New Roman" w:cs="Times New Roman"/>
        </w:rPr>
      </w:pPr>
      <w:r>
        <w:rPr>
          <w:rFonts w:ascii="Times New Roman" w:eastAsia="Times New Roman" w:hAnsi="Times New Roman" w:cs="Times New Roman"/>
        </w:rPr>
        <w:t>Easy access to lethal methods, especially guns</w:t>
      </w:r>
    </w:p>
    <w:p w14:paraId="00000015" w14:textId="77777777" w:rsidR="004F3DE9" w:rsidRDefault="00000000">
      <w:pPr>
        <w:numPr>
          <w:ilvl w:val="0"/>
          <w:numId w:val="5"/>
        </w:numPr>
        <w:jc w:val="both"/>
        <w:rPr>
          <w:rFonts w:ascii="Times New Roman" w:eastAsia="Times New Roman" w:hAnsi="Times New Roman" w:cs="Times New Roman"/>
        </w:rPr>
      </w:pPr>
      <w:r>
        <w:rPr>
          <w:rFonts w:ascii="Times New Roman" w:eastAsia="Times New Roman" w:hAnsi="Times New Roman" w:cs="Times New Roman"/>
        </w:rPr>
        <w:t>The pressure of being a good student/athlete/child</w:t>
      </w:r>
    </w:p>
    <w:p w14:paraId="00000016" w14:textId="77777777" w:rsidR="004F3DE9" w:rsidRDefault="004F3DE9">
      <w:pPr>
        <w:jc w:val="both"/>
        <w:rPr>
          <w:rFonts w:ascii="Times New Roman" w:eastAsia="Times New Roman" w:hAnsi="Times New Roman" w:cs="Times New Roman"/>
          <w:b/>
        </w:rPr>
      </w:pPr>
    </w:p>
    <w:p w14:paraId="00000017" w14:textId="77777777" w:rsidR="004F3DE9" w:rsidRDefault="00000000">
      <w:pPr>
        <w:jc w:val="both"/>
        <w:rPr>
          <w:rFonts w:ascii="Times New Roman" w:eastAsia="Times New Roman" w:hAnsi="Times New Roman" w:cs="Times New Roman"/>
          <w:b/>
        </w:rPr>
      </w:pPr>
      <w:r>
        <w:rPr>
          <w:rFonts w:ascii="Times New Roman" w:eastAsia="Times New Roman" w:hAnsi="Times New Roman" w:cs="Times New Roman"/>
          <w:b/>
        </w:rPr>
        <w:t>Watch for Warning Signs:</w:t>
      </w:r>
    </w:p>
    <w:p w14:paraId="00000018" w14:textId="77777777" w:rsidR="004F3DE9" w:rsidRDefault="00000000">
      <w:pPr>
        <w:numPr>
          <w:ilvl w:val="0"/>
          <w:numId w:val="1"/>
        </w:numPr>
        <w:pBdr>
          <w:top w:val="nil"/>
          <w:left w:val="nil"/>
          <w:bottom w:val="nil"/>
          <w:right w:val="nil"/>
          <w:between w:val="nil"/>
        </w:pBdr>
      </w:pPr>
      <w:r>
        <w:rPr>
          <w:rFonts w:ascii="Times New Roman" w:eastAsia="Times New Roman" w:hAnsi="Times New Roman" w:cs="Times New Roman"/>
          <w:color w:val="000000"/>
        </w:rPr>
        <w:t>Talking about or making plans for suicide</w:t>
      </w:r>
    </w:p>
    <w:p w14:paraId="00000019" w14:textId="77777777" w:rsidR="004F3DE9" w:rsidRDefault="00000000">
      <w:pPr>
        <w:numPr>
          <w:ilvl w:val="0"/>
          <w:numId w:val="1"/>
        </w:numPr>
        <w:pBdr>
          <w:top w:val="nil"/>
          <w:left w:val="nil"/>
          <w:bottom w:val="nil"/>
          <w:right w:val="nil"/>
          <w:between w:val="nil"/>
        </w:pBdr>
      </w:pPr>
      <w:r>
        <w:rPr>
          <w:rFonts w:ascii="Times New Roman" w:eastAsia="Times New Roman" w:hAnsi="Times New Roman" w:cs="Times New Roman"/>
          <w:color w:val="000000"/>
        </w:rPr>
        <w:t>Expressing hopelessness about the future</w:t>
      </w:r>
    </w:p>
    <w:p w14:paraId="0000001A" w14:textId="77777777" w:rsidR="004F3DE9" w:rsidRDefault="00000000">
      <w:pPr>
        <w:numPr>
          <w:ilvl w:val="0"/>
          <w:numId w:val="1"/>
        </w:numPr>
        <w:pBdr>
          <w:top w:val="nil"/>
          <w:left w:val="nil"/>
          <w:bottom w:val="nil"/>
          <w:right w:val="nil"/>
          <w:between w:val="nil"/>
        </w:pBdr>
      </w:pPr>
      <w:r>
        <w:rPr>
          <w:rFonts w:ascii="Times New Roman" w:eastAsia="Times New Roman" w:hAnsi="Times New Roman" w:cs="Times New Roman"/>
          <w:color w:val="000000"/>
        </w:rPr>
        <w:t>Displaying severe/overwhelming emotional pain or distress</w:t>
      </w:r>
    </w:p>
    <w:p w14:paraId="0000001B" w14:textId="77777777" w:rsidR="004F3DE9" w:rsidRDefault="00000000">
      <w:pPr>
        <w:numPr>
          <w:ilvl w:val="0"/>
          <w:numId w:val="1"/>
        </w:numPr>
        <w:pBdr>
          <w:top w:val="nil"/>
          <w:left w:val="nil"/>
          <w:bottom w:val="nil"/>
          <w:right w:val="nil"/>
          <w:between w:val="nil"/>
        </w:pBdr>
      </w:pPr>
      <w:r>
        <w:rPr>
          <w:rFonts w:ascii="Times New Roman" w:eastAsia="Times New Roman" w:hAnsi="Times New Roman" w:cs="Times New Roman"/>
          <w:color w:val="000000"/>
        </w:rPr>
        <w:t>Showing worrisome behavioral cues or marked changes in behavior, particularly in the presence of the warning signs above. Specifically, this includes significant:</w:t>
      </w:r>
    </w:p>
    <w:p w14:paraId="0000001C" w14:textId="77777777" w:rsidR="004F3DE9" w:rsidRDefault="00000000">
      <w:pPr>
        <w:numPr>
          <w:ilvl w:val="0"/>
          <w:numId w:val="2"/>
        </w:numPr>
        <w:pBdr>
          <w:top w:val="nil"/>
          <w:left w:val="nil"/>
          <w:bottom w:val="nil"/>
          <w:right w:val="nil"/>
          <w:between w:val="nil"/>
        </w:pBdr>
      </w:pPr>
      <w:r>
        <w:rPr>
          <w:rFonts w:ascii="Times New Roman" w:eastAsia="Times New Roman" w:hAnsi="Times New Roman" w:cs="Times New Roman"/>
          <w:i/>
          <w:color w:val="000000"/>
        </w:rPr>
        <w:t>Withdrawal from or changing in social connections/situations</w:t>
      </w:r>
    </w:p>
    <w:p w14:paraId="0000001D" w14:textId="77777777" w:rsidR="004F3DE9" w:rsidRDefault="00000000">
      <w:pPr>
        <w:numPr>
          <w:ilvl w:val="0"/>
          <w:numId w:val="2"/>
        </w:numPr>
        <w:pBdr>
          <w:top w:val="nil"/>
          <w:left w:val="nil"/>
          <w:bottom w:val="nil"/>
          <w:right w:val="nil"/>
          <w:between w:val="nil"/>
        </w:pBdr>
      </w:pPr>
      <w:r>
        <w:rPr>
          <w:rFonts w:ascii="Times New Roman" w:eastAsia="Times New Roman" w:hAnsi="Times New Roman" w:cs="Times New Roman"/>
          <w:i/>
          <w:color w:val="000000"/>
        </w:rPr>
        <w:t>Changes in sleep (increased or decreased)</w:t>
      </w:r>
    </w:p>
    <w:p w14:paraId="0000001E" w14:textId="77777777" w:rsidR="004F3DE9" w:rsidRDefault="00000000">
      <w:pPr>
        <w:numPr>
          <w:ilvl w:val="0"/>
          <w:numId w:val="2"/>
        </w:numPr>
        <w:pBdr>
          <w:top w:val="nil"/>
          <w:left w:val="nil"/>
          <w:bottom w:val="nil"/>
          <w:right w:val="nil"/>
          <w:between w:val="nil"/>
        </w:pBdr>
      </w:pPr>
      <w:r>
        <w:rPr>
          <w:rFonts w:ascii="Times New Roman" w:eastAsia="Times New Roman" w:hAnsi="Times New Roman" w:cs="Times New Roman"/>
          <w:i/>
          <w:color w:val="000000"/>
        </w:rPr>
        <w:t>Anger or hostility that seems out of character or out of context</w:t>
      </w:r>
    </w:p>
    <w:p w14:paraId="0000001F" w14:textId="77777777" w:rsidR="004F3DE9" w:rsidRDefault="00000000">
      <w:pPr>
        <w:numPr>
          <w:ilvl w:val="0"/>
          <w:numId w:val="2"/>
        </w:numPr>
        <w:pBdr>
          <w:top w:val="nil"/>
          <w:left w:val="nil"/>
          <w:bottom w:val="nil"/>
          <w:right w:val="nil"/>
          <w:between w:val="nil"/>
        </w:pBdr>
      </w:pPr>
      <w:r>
        <w:rPr>
          <w:rFonts w:ascii="Times New Roman" w:eastAsia="Times New Roman" w:hAnsi="Times New Roman" w:cs="Times New Roman"/>
          <w:i/>
          <w:color w:val="000000"/>
        </w:rPr>
        <w:t xml:space="preserve">Recent increased agitation or irritability </w:t>
      </w:r>
      <w:r>
        <w:rPr>
          <w:rFonts w:ascii="Times New Roman" w:eastAsia="Times New Roman" w:hAnsi="Times New Roman" w:cs="Times New Roman"/>
          <w:color w:val="000000"/>
        </w:rPr>
        <w:t>(https://www.youthsuicidewarningsigns.org/healthcare-professionals)</w:t>
      </w:r>
    </w:p>
    <w:p w14:paraId="00000020" w14:textId="77777777" w:rsidR="004F3DE9" w:rsidRDefault="00000000">
      <w:pPr>
        <w:jc w:val="both"/>
        <w:rPr>
          <w:rFonts w:ascii="Times New Roman" w:eastAsia="Times New Roman" w:hAnsi="Times New Roman" w:cs="Times New Roman"/>
        </w:rPr>
      </w:pPr>
      <w:r>
        <w:rPr>
          <w:rFonts w:ascii="Times New Roman" w:eastAsia="Times New Roman" w:hAnsi="Times New Roman" w:cs="Times New Roman"/>
        </w:rPr>
        <w:t xml:space="preserve">These warning signs are especially noteworthy if there has been a recent suicide death or other loss of someone close to your child. If your child or student mentions suicide, take it seriously. </w:t>
      </w:r>
    </w:p>
    <w:p w14:paraId="00000021" w14:textId="77777777" w:rsidR="004F3DE9" w:rsidRDefault="004F3DE9">
      <w:pPr>
        <w:jc w:val="both"/>
        <w:rPr>
          <w:rFonts w:ascii="Times New Roman" w:eastAsia="Times New Roman" w:hAnsi="Times New Roman" w:cs="Times New Roman"/>
        </w:rPr>
      </w:pPr>
    </w:p>
    <w:p w14:paraId="00000022" w14:textId="77777777" w:rsidR="004F3DE9" w:rsidRDefault="00000000">
      <w:pPr>
        <w:rPr>
          <w:rFonts w:ascii="Times New Roman" w:eastAsia="Times New Roman" w:hAnsi="Times New Roman" w:cs="Times New Roman"/>
          <w:b/>
        </w:rPr>
      </w:pPr>
      <w:r>
        <w:rPr>
          <w:rFonts w:ascii="Times New Roman" w:eastAsia="Times New Roman" w:hAnsi="Times New Roman" w:cs="Times New Roman"/>
          <w:b/>
        </w:rPr>
        <w:t>What to do:</w:t>
      </w:r>
    </w:p>
    <w:p w14:paraId="00000023" w14:textId="77777777" w:rsidR="004F3DE9" w:rsidRDefault="00000000">
      <w:pPr>
        <w:jc w:val="both"/>
        <w:rPr>
          <w:rFonts w:ascii="Times New Roman" w:eastAsia="Times New Roman" w:hAnsi="Times New Roman" w:cs="Times New Roman"/>
        </w:rPr>
      </w:pPr>
      <w:r>
        <w:rPr>
          <w:rFonts w:ascii="Times New Roman" w:eastAsia="Times New Roman" w:hAnsi="Times New Roman" w:cs="Times New Roman"/>
          <w:i/>
        </w:rPr>
        <w:t>If there seems to be a suicidal emergency, do not leave your child alone. Get help immediately:</w:t>
      </w:r>
      <w:r>
        <w:rPr>
          <w:rFonts w:ascii="Times New Roman" w:eastAsia="Times New Roman" w:hAnsi="Times New Roman" w:cs="Times New Roman"/>
        </w:rPr>
        <w:t xml:space="preserve"> </w:t>
      </w:r>
    </w:p>
    <w:p w14:paraId="00000024" w14:textId="77777777" w:rsidR="004F3DE9" w:rsidRDefault="004F3DE9">
      <w:pPr>
        <w:jc w:val="both"/>
        <w:rPr>
          <w:rFonts w:ascii="Times New Roman" w:eastAsia="Times New Roman" w:hAnsi="Times New Roman" w:cs="Times New Roman"/>
        </w:rPr>
      </w:pPr>
    </w:p>
    <w:p w14:paraId="00000025" w14:textId="77777777" w:rsidR="004F3DE9" w:rsidRDefault="00000000">
      <w:pPr>
        <w:numPr>
          <w:ilvl w:val="0"/>
          <w:numId w:val="3"/>
        </w:numPr>
        <w:pBdr>
          <w:top w:val="nil"/>
          <w:left w:val="nil"/>
          <w:bottom w:val="nil"/>
          <w:right w:val="nil"/>
          <w:between w:val="nil"/>
        </w:pBdr>
        <w:spacing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Express your concern about what you are observing in their behavior</w:t>
      </w:r>
    </w:p>
    <w:p w14:paraId="00000026" w14:textId="77777777" w:rsidR="004F3DE9" w:rsidRDefault="00000000">
      <w:pPr>
        <w:numPr>
          <w:ilvl w:val="0"/>
          <w:numId w:val="3"/>
        </w:numPr>
        <w:pBdr>
          <w:top w:val="nil"/>
          <w:left w:val="nil"/>
          <w:bottom w:val="nil"/>
          <w:right w:val="nil"/>
          <w:between w:val="nil"/>
        </w:pBdr>
        <w:spacing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Listen attentively and non-judgmentally</w:t>
      </w:r>
    </w:p>
    <w:p w14:paraId="00000027" w14:textId="77777777" w:rsidR="004F3DE9" w:rsidRDefault="00000000">
      <w:pPr>
        <w:numPr>
          <w:ilvl w:val="0"/>
          <w:numId w:val="3"/>
        </w:numPr>
        <w:pBdr>
          <w:top w:val="nil"/>
          <w:left w:val="nil"/>
          <w:bottom w:val="nil"/>
          <w:right w:val="nil"/>
          <w:between w:val="nil"/>
        </w:pBdr>
        <w:spacing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Reflect what they share and let them know they have been heard</w:t>
      </w:r>
    </w:p>
    <w:p w14:paraId="00000028" w14:textId="77777777" w:rsidR="004F3DE9" w:rsidRDefault="00000000">
      <w:pPr>
        <w:numPr>
          <w:ilvl w:val="0"/>
          <w:numId w:val="3"/>
        </w:numPr>
        <w:pBdr>
          <w:top w:val="nil"/>
          <w:left w:val="nil"/>
          <w:bottom w:val="nil"/>
          <w:right w:val="nil"/>
          <w:between w:val="nil"/>
        </w:pBdr>
        <w:spacing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Tell them they are not alone</w:t>
      </w:r>
    </w:p>
    <w:p w14:paraId="00000029" w14:textId="77777777" w:rsidR="004F3DE9" w:rsidRDefault="00000000">
      <w:pPr>
        <w:numPr>
          <w:ilvl w:val="0"/>
          <w:numId w:val="3"/>
        </w:numPr>
        <w:pBdr>
          <w:top w:val="nil"/>
          <w:left w:val="nil"/>
          <w:bottom w:val="nil"/>
          <w:right w:val="nil"/>
          <w:between w:val="nil"/>
        </w:pBdr>
        <w:spacing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Let them know there are treatments available that can help</w:t>
      </w:r>
    </w:p>
    <w:p w14:paraId="0000002A" w14:textId="77777777" w:rsidR="004F3DE9" w:rsidRDefault="00000000">
      <w:pPr>
        <w:numPr>
          <w:ilvl w:val="0"/>
          <w:numId w:val="3"/>
        </w:numPr>
        <w:pBdr>
          <w:top w:val="nil"/>
          <w:left w:val="nil"/>
          <w:bottom w:val="nil"/>
          <w:right w:val="nil"/>
          <w:between w:val="nil"/>
        </w:pBdr>
        <w:spacing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If you are or they are concerned, guide them to additional professional help</w:t>
      </w:r>
    </w:p>
    <w:p w14:paraId="0000002B" w14:textId="77777777" w:rsidR="004F3DE9" w:rsidRDefault="00000000">
      <w:pPr>
        <w:numPr>
          <w:ilvl w:val="0"/>
          <w:numId w:val="4"/>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If in school, take them to a mental health/guidance staff member immediately</w:t>
      </w:r>
    </w:p>
    <w:p w14:paraId="0000002C" w14:textId="77777777" w:rsidR="004F3DE9" w:rsidRDefault="00000000">
      <w:pPr>
        <w:numPr>
          <w:ilvl w:val="0"/>
          <w:numId w:val="4"/>
        </w:numPr>
        <w:jc w:val="both"/>
        <w:rPr>
          <w:rFonts w:ascii="Times New Roman" w:eastAsia="Times New Roman" w:hAnsi="Times New Roman" w:cs="Times New Roman"/>
        </w:rPr>
      </w:pPr>
      <w:r>
        <w:rPr>
          <w:rFonts w:ascii="Times New Roman" w:eastAsia="Times New Roman" w:hAnsi="Times New Roman" w:cs="Times New Roman"/>
        </w:rPr>
        <w:t xml:space="preserve">Out of school, take them to a local crisis center </w:t>
      </w:r>
    </w:p>
    <w:p w14:paraId="0000002D" w14:textId="77777777" w:rsidR="004F3DE9" w:rsidRDefault="00000000">
      <w:pPr>
        <w:numPr>
          <w:ilvl w:val="0"/>
          <w:numId w:val="4"/>
        </w:numPr>
        <w:pBdr>
          <w:top w:val="nil"/>
          <w:left w:val="nil"/>
          <w:bottom w:val="nil"/>
          <w:right w:val="nil"/>
          <w:between w:val="nil"/>
        </w:pBdr>
        <w:spacing w:after="20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National Suicide Lifeline: 1-800-273-TALK / 988. Or text “home” to 741741</w:t>
      </w:r>
    </w:p>
    <w:p w14:paraId="0000002E" w14:textId="77777777" w:rsidR="004F3DE9" w:rsidRDefault="00000000">
      <w:pPr>
        <w:jc w:val="both"/>
        <w:rPr>
          <w:rFonts w:ascii="Times New Roman" w:eastAsia="Times New Roman" w:hAnsi="Times New Roman" w:cs="Times New Roman"/>
          <w:i/>
        </w:rPr>
      </w:pPr>
      <w:r>
        <w:rPr>
          <w:rFonts w:ascii="Times New Roman" w:eastAsia="Times New Roman" w:hAnsi="Times New Roman" w:cs="Times New Roman"/>
          <w:i/>
        </w:rPr>
        <w:t>If it is not an emergency, but you are concerned about your child, you may decide to contact your school’s guidance office, your medical doctor, or a private therapist or psychiatrist.</w:t>
      </w:r>
    </w:p>
    <w:p w14:paraId="0000002F" w14:textId="77777777" w:rsidR="004F3DE9" w:rsidRDefault="004F3DE9">
      <w:pPr>
        <w:jc w:val="both"/>
        <w:rPr>
          <w:rFonts w:ascii="Times New Roman" w:eastAsia="Times New Roman" w:hAnsi="Times New Roman" w:cs="Times New Roman"/>
        </w:rPr>
      </w:pPr>
    </w:p>
    <w:p w14:paraId="00000030" w14:textId="77777777" w:rsidR="004F3DE9" w:rsidRDefault="00000000">
      <w:pPr>
        <w:jc w:val="both"/>
        <w:rPr>
          <w:rFonts w:ascii="Times New Roman" w:eastAsia="Times New Roman" w:hAnsi="Times New Roman" w:cs="Times New Roman"/>
          <w:b/>
        </w:rPr>
      </w:pPr>
      <w:r>
        <w:rPr>
          <w:rFonts w:ascii="Times New Roman" w:eastAsia="Times New Roman" w:hAnsi="Times New Roman" w:cs="Times New Roman"/>
          <w:b/>
        </w:rPr>
        <w:t>Remember that the NUMBER ONE protective factor in the life of a child is a caring adult who listens to a child without judgment. This is often a parent or teacher!</w:t>
      </w:r>
    </w:p>
    <w:p w14:paraId="00000031" w14:textId="77777777" w:rsidR="004F3DE9" w:rsidRDefault="004F3DE9"/>
    <w:p w14:paraId="00000032" w14:textId="77777777" w:rsidR="004F3DE9" w:rsidRDefault="00000000">
      <w:pPr>
        <w:jc w:val="both"/>
        <w:rPr>
          <w:rFonts w:ascii="Times New Roman" w:eastAsia="Times New Roman" w:hAnsi="Times New Roman" w:cs="Times New Roman"/>
          <w:b/>
        </w:rPr>
      </w:pPr>
      <w:r>
        <w:rPr>
          <w:rFonts w:ascii="Times New Roman" w:eastAsia="Times New Roman" w:hAnsi="Times New Roman" w:cs="Times New Roman"/>
          <w:b/>
        </w:rPr>
        <w:t>Protective Factors:</w:t>
      </w:r>
    </w:p>
    <w:p w14:paraId="00000033" w14:textId="77777777" w:rsidR="004F3DE9" w:rsidRDefault="00000000">
      <w:pPr>
        <w:rPr>
          <w:rFonts w:ascii="Times New Roman" w:eastAsia="Times New Roman" w:hAnsi="Times New Roman" w:cs="Times New Roman"/>
        </w:rPr>
      </w:pPr>
      <w:r>
        <w:rPr>
          <w:rFonts w:ascii="Times New Roman" w:eastAsia="Times New Roman" w:hAnsi="Times New Roman" w:cs="Times New Roman"/>
        </w:rPr>
        <w:t>There are no absolute protective factors. For example, being involved in a religious community might be protective for some youth and increase risk for others. That said, there are some general categories that appear to decrease suicide risk including: having social supports who believe in lives worth living, feeling connected to individuals or groups that are important, being cognitively flexible, willing to obtain treatment, participating in meaningful activities, expressing hope for the future, and demonstrating coping strategies, &amp; having RESILIENCE.</w:t>
      </w:r>
    </w:p>
    <w:p w14:paraId="00000034" w14:textId="77777777" w:rsidR="004F3DE9" w:rsidRDefault="004F3DE9">
      <w:pPr>
        <w:jc w:val="both"/>
        <w:rPr>
          <w:rFonts w:ascii="Times New Roman" w:eastAsia="Times New Roman" w:hAnsi="Times New Roman" w:cs="Times New Roman"/>
        </w:rPr>
      </w:pPr>
    </w:p>
    <w:p w14:paraId="00000035" w14:textId="77777777" w:rsidR="004F3DE9" w:rsidRDefault="00000000">
      <w:pPr>
        <w:jc w:val="both"/>
        <w:rPr>
          <w:rFonts w:ascii="Times New Roman" w:eastAsia="Times New Roman" w:hAnsi="Times New Roman" w:cs="Times New Roman"/>
          <w:b/>
        </w:rPr>
      </w:pPr>
      <w:r>
        <w:rPr>
          <w:rFonts w:ascii="Times New Roman" w:eastAsia="Times New Roman" w:hAnsi="Times New Roman" w:cs="Times New Roman"/>
          <w:b/>
        </w:rPr>
        <w:t>Remember…</w:t>
      </w:r>
    </w:p>
    <w:p w14:paraId="00000036" w14:textId="77777777" w:rsidR="004F3DE9" w:rsidRDefault="00000000">
      <w:pPr>
        <w:jc w:val="both"/>
        <w:rPr>
          <w:rFonts w:ascii="Times New Roman" w:eastAsia="Times New Roman" w:hAnsi="Times New Roman" w:cs="Times New Roman"/>
          <w:b/>
          <w:i/>
        </w:rPr>
      </w:pPr>
      <w:r>
        <w:rPr>
          <w:rFonts w:ascii="Times New Roman" w:eastAsia="Times New Roman" w:hAnsi="Times New Roman" w:cs="Times New Roman"/>
          <w:b/>
          <w:i/>
        </w:rPr>
        <w:t>When in doubt, ask if someone is suicidal. If yes, assess and refer. It is better to be safe than sorry.</w:t>
      </w:r>
    </w:p>
    <w:p w14:paraId="00000037" w14:textId="77777777" w:rsidR="004F3DE9" w:rsidRDefault="00000000">
      <w:pPr>
        <w:jc w:val="both"/>
        <w:rPr>
          <w:rFonts w:ascii="Times New Roman" w:eastAsia="Times New Roman" w:hAnsi="Times New Roman" w:cs="Times New Roman"/>
          <w:b/>
          <w:i/>
        </w:rPr>
      </w:pPr>
      <w:r>
        <w:rPr>
          <w:rFonts w:ascii="Times New Roman" w:eastAsia="Times New Roman" w:hAnsi="Times New Roman" w:cs="Times New Roman"/>
          <w:b/>
          <w:i/>
        </w:rPr>
        <w:t xml:space="preserve">Most people do not want to die, they just want the pain to go away. </w:t>
      </w:r>
    </w:p>
    <w:p w14:paraId="00000038" w14:textId="77777777" w:rsidR="004F3DE9" w:rsidRDefault="004F3DE9">
      <w:pPr>
        <w:jc w:val="both"/>
        <w:rPr>
          <w:rFonts w:ascii="Times New Roman" w:eastAsia="Times New Roman" w:hAnsi="Times New Roman" w:cs="Times New Roman"/>
          <w:b/>
        </w:rPr>
      </w:pPr>
    </w:p>
    <w:p w14:paraId="00000039" w14:textId="77777777" w:rsidR="004F3DE9" w:rsidRDefault="004F3DE9"/>
    <w:p w14:paraId="0000003A" w14:textId="77777777" w:rsidR="004F3DE9" w:rsidRDefault="00000000">
      <w:pPr>
        <w:rPr>
          <w:rFonts w:ascii="Comic Sans MS" w:eastAsia="Comic Sans MS" w:hAnsi="Comic Sans MS" w:cs="Comic Sans MS"/>
          <w:b/>
        </w:rPr>
      </w:pPr>
      <w:r>
        <w:rPr>
          <w:rFonts w:ascii="Times New Roman" w:eastAsia="Times New Roman" w:hAnsi="Times New Roman" w:cs="Times New Roman"/>
        </w:rPr>
        <w:t>Adapted from: Erbacher, T.A. (2013). Lending a Helping Hand</w:t>
      </w:r>
      <w:r>
        <w:rPr>
          <w:rFonts w:ascii="Comic Sans MS" w:eastAsia="Comic Sans MS" w:hAnsi="Comic Sans MS" w:cs="Comic Sans MS"/>
          <w:b/>
        </w:rPr>
        <w:t xml:space="preserve">: </w:t>
      </w:r>
      <w:r>
        <w:rPr>
          <w:rFonts w:ascii="Times New Roman" w:eastAsia="Times New Roman" w:hAnsi="Times New Roman" w:cs="Times New Roman"/>
        </w:rPr>
        <w:t>Suicide in Schools: Empowering School Districts. Booklet published by the Delaware County Intermediate Unit, Morton, PA.</w:t>
      </w:r>
    </w:p>
    <w:p w14:paraId="0000003B" w14:textId="77777777" w:rsidR="004F3DE9" w:rsidRDefault="004F3DE9"/>
    <w:sectPr w:rsidR="004F3DE9">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64DA8" w14:textId="77777777" w:rsidR="00150945" w:rsidRDefault="00150945">
      <w:r>
        <w:separator/>
      </w:r>
    </w:p>
  </w:endnote>
  <w:endnote w:type="continuationSeparator" w:id="0">
    <w:p w14:paraId="3636FD93" w14:textId="77777777" w:rsidR="00150945" w:rsidRDefault="00150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C" w14:textId="58D81446" w:rsidR="004F3DE9" w:rsidRDefault="00000000">
    <w:pPr>
      <w:pBdr>
        <w:top w:val="nil"/>
        <w:left w:val="nil"/>
        <w:bottom w:val="nil"/>
        <w:right w:val="nil"/>
        <w:between w:val="nil"/>
      </w:pBdr>
      <w:tabs>
        <w:tab w:val="center" w:pos="4320"/>
        <w:tab w:val="right" w:pos="8640"/>
      </w:tabs>
      <w:rPr>
        <w:color w:val="000000"/>
      </w:rPr>
    </w:pPr>
    <w:r>
      <w:rPr>
        <w:color w:val="000000"/>
        <w:sz w:val="16"/>
        <w:szCs w:val="16"/>
      </w:rPr>
      <w:t xml:space="preserve">© Terri A. Erbacher, Jonathan B. Singer &amp; Scott Poland. </w:t>
    </w:r>
    <w:r>
      <w:rPr>
        <w:i/>
        <w:color w:val="000000"/>
        <w:sz w:val="16"/>
        <w:szCs w:val="16"/>
      </w:rPr>
      <w:t>Suicide in Schools: A Practitioner's Guide to Multi-level Prevention, Assessment, Intervention, and Postvention, 2</w:t>
    </w:r>
    <w:r>
      <w:rPr>
        <w:i/>
        <w:color w:val="000000"/>
        <w:sz w:val="16"/>
        <w:szCs w:val="16"/>
        <w:vertAlign w:val="superscript"/>
      </w:rPr>
      <w:t>nd</w:t>
    </w:r>
    <w:r>
      <w:rPr>
        <w:i/>
        <w:color w:val="000000"/>
        <w:sz w:val="16"/>
        <w:szCs w:val="16"/>
      </w:rPr>
      <w:t xml:space="preserve"> Ed. </w:t>
    </w:r>
    <w:r>
      <w:rPr>
        <w:color w:val="000000"/>
        <w:sz w:val="16"/>
        <w:szCs w:val="16"/>
      </w:rPr>
      <w:t>Routledge, 202</w:t>
    </w:r>
    <w:r w:rsidR="00982F82">
      <w:rPr>
        <w:color w:val="000000"/>
        <w:sz w:val="16"/>
        <w:szCs w:val="16"/>
      </w:rPr>
      <w:t>3</w:t>
    </w:r>
    <w:r>
      <w:rPr>
        <w:color w:val="000000"/>
        <w:sz w:val="16"/>
        <w:szCs w:val="16"/>
      </w:rPr>
      <w:t>. Permission to reproduce is granted to purchasers of this text.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6C324" w14:textId="77777777" w:rsidR="00150945" w:rsidRDefault="00150945">
      <w:r>
        <w:separator/>
      </w:r>
    </w:p>
  </w:footnote>
  <w:footnote w:type="continuationSeparator" w:id="0">
    <w:p w14:paraId="292FF7CF" w14:textId="77777777" w:rsidR="00150945" w:rsidRDefault="001509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B1ED3"/>
    <w:multiLevelType w:val="multilevel"/>
    <w:tmpl w:val="7EFAA0CE"/>
    <w:lvl w:ilvl="0">
      <w:start w:val="1"/>
      <w:numFmt w:val="bullet"/>
      <w:lvlText w:val="●"/>
      <w:lvlJc w:val="left"/>
      <w:pPr>
        <w:ind w:left="1080" w:hanging="360"/>
      </w:pPr>
      <w:rPr>
        <w:rFonts w:ascii="Noto Sans Symbols" w:eastAsia="Noto Sans Symbols" w:hAnsi="Noto Sans Symbols" w:cs="Noto Sans Symbols"/>
        <w:sz w:val="20"/>
        <w:szCs w:val="20"/>
      </w:rPr>
    </w:lvl>
    <w:lvl w:ilvl="1">
      <w:start w:val="1"/>
      <w:numFmt w:val="bullet"/>
      <w:lvlText w:val="o"/>
      <w:lvlJc w:val="left"/>
      <w:pPr>
        <w:ind w:left="1800" w:hanging="360"/>
      </w:pPr>
      <w:rPr>
        <w:rFonts w:ascii="Courier New" w:eastAsia="Courier New" w:hAnsi="Courier New" w:cs="Courier New"/>
        <w:sz w:val="20"/>
        <w:szCs w:val="20"/>
      </w:rPr>
    </w:lvl>
    <w:lvl w:ilvl="2">
      <w:start w:val="1"/>
      <w:numFmt w:val="bullet"/>
      <w:lvlText w:val="▪"/>
      <w:lvlJc w:val="left"/>
      <w:pPr>
        <w:ind w:left="2520" w:hanging="360"/>
      </w:pPr>
      <w:rPr>
        <w:rFonts w:ascii="Noto Sans Symbols" w:eastAsia="Noto Sans Symbols" w:hAnsi="Noto Sans Symbols" w:cs="Noto Sans Symbols"/>
        <w:sz w:val="20"/>
        <w:szCs w:val="20"/>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1" w15:restartNumberingAfterBreak="0">
    <w:nsid w:val="4092565F"/>
    <w:multiLevelType w:val="multilevel"/>
    <w:tmpl w:val="8466A1C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rPr>
    </w:lvl>
    <w:lvl w:ilvl="6">
      <w:start w:val="1"/>
      <w:numFmt w:val="bullet"/>
      <w:lvlText w:val="•"/>
      <w:lvlJc w:val="left"/>
      <w:pPr>
        <w:ind w:left="5040" w:hanging="360"/>
      </w:pPr>
      <w:rPr>
        <w:rFonts w:ascii="Times New Roman" w:eastAsia="Times New Roman" w:hAnsi="Times New Roman" w:cs="Times New Roman"/>
      </w:rPr>
    </w:lvl>
    <w:lvl w:ilvl="7">
      <w:start w:val="1"/>
      <w:numFmt w:val="bullet"/>
      <w:lvlText w:val="•"/>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eastAsia="Times New Roman" w:hAnsi="Times New Roman" w:cs="Times New Roman"/>
      </w:rPr>
    </w:lvl>
  </w:abstractNum>
  <w:abstractNum w:abstractNumId="2" w15:restartNumberingAfterBreak="0">
    <w:nsid w:val="6CD330DF"/>
    <w:multiLevelType w:val="multilevel"/>
    <w:tmpl w:val="524220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72822BF1"/>
    <w:multiLevelType w:val="multilevel"/>
    <w:tmpl w:val="0FE06B6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7CF64FB0"/>
    <w:multiLevelType w:val="multilevel"/>
    <w:tmpl w:val="A61C1F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780999784">
    <w:abstractNumId w:val="2"/>
  </w:num>
  <w:num w:numId="2" w16cid:durableId="1032413445">
    <w:abstractNumId w:val="0"/>
  </w:num>
  <w:num w:numId="3" w16cid:durableId="1354263311">
    <w:abstractNumId w:val="3"/>
  </w:num>
  <w:num w:numId="4" w16cid:durableId="1701079228">
    <w:abstractNumId w:val="4"/>
  </w:num>
  <w:num w:numId="5" w16cid:durableId="1932721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DE9"/>
    <w:rsid w:val="00150945"/>
    <w:rsid w:val="004F3DE9"/>
    <w:rsid w:val="00982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76507"/>
  <w15:docId w15:val="{4622200C-9501-42E7-AB45-8F62B1708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3E52"/>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0E3E52"/>
    <w:pPr>
      <w:spacing w:after="200" w:line="276" w:lineRule="auto"/>
      <w:ind w:left="720"/>
      <w:contextualSpacing/>
    </w:pPr>
    <w:rPr>
      <w:rFonts w:eastAsiaTheme="minorHAnsi"/>
      <w:sz w:val="22"/>
      <w:szCs w:val="22"/>
    </w:rPr>
  </w:style>
  <w:style w:type="paragraph" w:styleId="Header">
    <w:name w:val="header"/>
    <w:basedOn w:val="Normal"/>
    <w:link w:val="HeaderChar"/>
    <w:uiPriority w:val="99"/>
    <w:unhideWhenUsed/>
    <w:rsid w:val="00B17BD4"/>
    <w:pPr>
      <w:tabs>
        <w:tab w:val="center" w:pos="4320"/>
        <w:tab w:val="right" w:pos="8640"/>
      </w:tabs>
    </w:pPr>
  </w:style>
  <w:style w:type="character" w:customStyle="1" w:styleId="HeaderChar">
    <w:name w:val="Header Char"/>
    <w:basedOn w:val="DefaultParagraphFont"/>
    <w:link w:val="Header"/>
    <w:uiPriority w:val="99"/>
    <w:rsid w:val="00B17BD4"/>
  </w:style>
  <w:style w:type="paragraph" w:styleId="Footer">
    <w:name w:val="footer"/>
    <w:basedOn w:val="Normal"/>
    <w:link w:val="FooterChar"/>
    <w:uiPriority w:val="99"/>
    <w:unhideWhenUsed/>
    <w:rsid w:val="00B17BD4"/>
    <w:pPr>
      <w:tabs>
        <w:tab w:val="center" w:pos="4320"/>
        <w:tab w:val="right" w:pos="8640"/>
      </w:tabs>
    </w:pPr>
  </w:style>
  <w:style w:type="character" w:customStyle="1" w:styleId="FooterChar">
    <w:name w:val="Footer Char"/>
    <w:basedOn w:val="DefaultParagraphFont"/>
    <w:link w:val="Footer"/>
    <w:uiPriority w:val="99"/>
    <w:rsid w:val="00B17BD4"/>
  </w:style>
  <w:style w:type="paragraph" w:customStyle="1" w:styleId="font8">
    <w:name w:val="font_8"/>
    <w:basedOn w:val="Normal"/>
    <w:rsid w:val="004B76B8"/>
    <w:pPr>
      <w:spacing w:before="100" w:beforeAutospacing="1" w:after="100" w:afterAutospacing="1"/>
    </w:pPr>
    <w:rPr>
      <w:rFonts w:ascii="Times New Roman" w:eastAsia="Times New Roman" w:hAnsi="Times New Roman" w:cs="Times New Roman"/>
    </w:rPr>
  </w:style>
  <w:style w:type="character" w:customStyle="1" w:styleId="color2">
    <w:name w:val="color_2"/>
    <w:basedOn w:val="DefaultParagraphFont"/>
    <w:rsid w:val="004B76B8"/>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g4hGNeMVtGp5ArL2tttAZZjnuA==">AMUW2mW8NfTYeSzbY83g/pADMBa0t+lWwmSy9smgsI+klLDCmlcfiS4FggMzFaqG/EGrKGv2A0sisjfD9OWWpnnB94m8mecA+3SzTfoK6KriMMYlauTZLVE=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521</Words>
  <Characters>2971</Characters>
  <Application>Microsoft Office Word</Application>
  <DocSecurity>0</DocSecurity>
  <Lines>24</Lines>
  <Paragraphs>6</Paragraphs>
  <ScaleCrop>false</ScaleCrop>
  <Company/>
  <LinksUpToDate>false</LinksUpToDate>
  <CharactersWithSpaces>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Terri Erbacher, Ph.D.</dc:creator>
  <cp:lastModifiedBy>Singer, Jonathan</cp:lastModifiedBy>
  <cp:revision>2</cp:revision>
  <dcterms:created xsi:type="dcterms:W3CDTF">2014-03-17T20:36:00Z</dcterms:created>
  <dcterms:modified xsi:type="dcterms:W3CDTF">2022-10-26T02:23:00Z</dcterms:modified>
</cp:coreProperties>
</file>